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2999" w14:textId="77777777" w:rsidR="00767831" w:rsidRPr="0088464A" w:rsidRDefault="00767831" w:rsidP="00767831">
      <w:r w:rsidRPr="0088464A">
        <w:t>Our Price List</w:t>
      </w:r>
    </w:p>
    <w:p w14:paraId="47E9D1CF" w14:textId="77777777" w:rsidR="00767831" w:rsidRPr="0088464A" w:rsidRDefault="00767831" w:rsidP="00767831">
      <w:r w:rsidRPr="0088464A">
        <w:t> </w:t>
      </w:r>
    </w:p>
    <w:p w14:paraId="7022DC85" w14:textId="77777777" w:rsidR="00767831" w:rsidRPr="0088464A" w:rsidRDefault="00767831" w:rsidP="00767831">
      <w:r w:rsidRPr="0088464A">
        <w:rPr>
          <w:b/>
          <w:bCs/>
        </w:rPr>
        <w:t>Chargeable Extras</w:t>
      </w:r>
    </w:p>
    <w:p w14:paraId="0472D0DB" w14:textId="77777777" w:rsidR="00767831" w:rsidRPr="0088464A" w:rsidRDefault="00767831" w:rsidP="00767831">
      <w:r w:rsidRPr="0088464A">
        <w:t> </w:t>
      </w:r>
    </w:p>
    <w:tbl>
      <w:tblPr>
        <w:tblW w:w="825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427"/>
        <w:gridCol w:w="832"/>
        <w:gridCol w:w="1173"/>
        <w:gridCol w:w="818"/>
      </w:tblGrid>
      <w:tr w:rsidR="00767831" w:rsidRPr="0088464A" w14:paraId="3149E5F1" w14:textId="77777777" w:rsidTr="00B2025B">
        <w:trPr>
          <w:tblHeader/>
          <w:tblCellSpacing w:w="6" w:type="dxa"/>
        </w:trPr>
        <w:tc>
          <w:tcPr>
            <w:tcW w:w="0" w:type="auto"/>
            <w:vAlign w:val="center"/>
            <w:hideMark/>
          </w:tcPr>
          <w:p w14:paraId="43C322D2" w14:textId="77777777" w:rsidR="00767831" w:rsidRPr="0088464A" w:rsidRDefault="00767831" w:rsidP="00B2025B">
            <w:pPr>
              <w:rPr>
                <w:b/>
                <w:bCs/>
              </w:rPr>
            </w:pPr>
            <w:r w:rsidRPr="0088464A">
              <w:rPr>
                <w:b/>
                <w:bCs/>
              </w:rPr>
              <w:t>Description </w:t>
            </w:r>
          </w:p>
        </w:tc>
        <w:tc>
          <w:tcPr>
            <w:tcW w:w="0" w:type="auto"/>
            <w:vAlign w:val="center"/>
            <w:hideMark/>
          </w:tcPr>
          <w:p w14:paraId="301BB426" w14:textId="77777777" w:rsidR="00767831" w:rsidRPr="0088464A" w:rsidRDefault="00767831" w:rsidP="00B2025B">
            <w:pPr>
              <w:rPr>
                <w:b/>
                <w:bCs/>
              </w:rPr>
            </w:pPr>
            <w:r w:rsidRPr="0088464A">
              <w:rPr>
                <w:b/>
                <w:bCs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14:paraId="31DAD1D3" w14:textId="77777777" w:rsidR="00767831" w:rsidRPr="0088464A" w:rsidRDefault="00767831" w:rsidP="00B2025B">
            <w:pPr>
              <w:rPr>
                <w:b/>
                <w:bCs/>
              </w:rPr>
            </w:pPr>
            <w:r w:rsidRPr="0088464A">
              <w:rPr>
                <w:b/>
                <w:bCs/>
              </w:rPr>
              <w:t>Unit Price</w:t>
            </w:r>
          </w:p>
        </w:tc>
        <w:tc>
          <w:tcPr>
            <w:tcW w:w="0" w:type="auto"/>
            <w:vAlign w:val="center"/>
            <w:hideMark/>
          </w:tcPr>
          <w:p w14:paraId="32B05216" w14:textId="77777777" w:rsidR="00767831" w:rsidRPr="0088464A" w:rsidRDefault="00767831" w:rsidP="00B2025B">
            <w:pPr>
              <w:rPr>
                <w:b/>
                <w:bCs/>
              </w:rPr>
            </w:pPr>
            <w:r w:rsidRPr="0088464A">
              <w:rPr>
                <w:b/>
                <w:bCs/>
              </w:rPr>
              <w:t>Total</w:t>
            </w:r>
          </w:p>
        </w:tc>
      </w:tr>
      <w:tr w:rsidR="00767831" w:rsidRPr="0088464A" w14:paraId="7C41536F" w14:textId="77777777" w:rsidTr="00B2025B">
        <w:trPr>
          <w:tblCellSpacing w:w="6" w:type="dxa"/>
        </w:trPr>
        <w:tc>
          <w:tcPr>
            <w:tcW w:w="0" w:type="auto"/>
            <w:vAlign w:val="center"/>
            <w:hideMark/>
          </w:tcPr>
          <w:p w14:paraId="7B07211E" w14:textId="77777777" w:rsidR="00767831" w:rsidRPr="0088464A" w:rsidRDefault="00767831" w:rsidP="00B2025B">
            <w:r w:rsidRPr="0088464A">
              <w:t>Free entitlement 15 and 30 hours per week</w:t>
            </w:r>
          </w:p>
        </w:tc>
        <w:tc>
          <w:tcPr>
            <w:tcW w:w="0" w:type="auto"/>
            <w:vAlign w:val="center"/>
            <w:hideMark/>
          </w:tcPr>
          <w:p w14:paraId="5B8E828B" w14:textId="77777777" w:rsidR="00767831" w:rsidRPr="0088464A" w:rsidRDefault="00767831" w:rsidP="00B2025B">
            <w:r w:rsidRPr="0088464A">
              <w:t>Weekly</w:t>
            </w:r>
          </w:p>
        </w:tc>
        <w:tc>
          <w:tcPr>
            <w:tcW w:w="0" w:type="auto"/>
            <w:vAlign w:val="center"/>
            <w:hideMark/>
          </w:tcPr>
          <w:p w14:paraId="0532F813" w14:textId="77777777" w:rsidR="00767831" w:rsidRPr="0088464A" w:rsidRDefault="00767831" w:rsidP="00B2025B">
            <w:r w:rsidRPr="0088464A">
              <w:t>Free </w:t>
            </w:r>
          </w:p>
        </w:tc>
        <w:tc>
          <w:tcPr>
            <w:tcW w:w="0" w:type="auto"/>
            <w:vAlign w:val="center"/>
            <w:hideMark/>
          </w:tcPr>
          <w:p w14:paraId="0F63A1C2" w14:textId="77777777" w:rsidR="00767831" w:rsidRPr="0088464A" w:rsidRDefault="00767831" w:rsidP="00B2025B">
            <w:r w:rsidRPr="0088464A">
              <w:t>Free</w:t>
            </w:r>
          </w:p>
        </w:tc>
      </w:tr>
      <w:tr w:rsidR="00767831" w:rsidRPr="0088464A" w14:paraId="758AAA9B" w14:textId="77777777" w:rsidTr="00B2025B">
        <w:trPr>
          <w:tblCellSpacing w:w="6" w:type="dxa"/>
        </w:trPr>
        <w:tc>
          <w:tcPr>
            <w:tcW w:w="0" w:type="auto"/>
            <w:vAlign w:val="center"/>
            <w:hideMark/>
          </w:tcPr>
          <w:p w14:paraId="712ABFDC" w14:textId="77777777" w:rsidR="00767831" w:rsidRPr="0088464A" w:rsidRDefault="00767831" w:rsidP="00B2025B">
            <w:proofErr w:type="spellStart"/>
            <w:r w:rsidRPr="0088464A">
              <w:t>Addtional</w:t>
            </w:r>
            <w:proofErr w:type="spellEnd"/>
            <w:r w:rsidRPr="0088464A">
              <w:t xml:space="preserve"> hours purchased </w:t>
            </w:r>
          </w:p>
        </w:tc>
        <w:tc>
          <w:tcPr>
            <w:tcW w:w="0" w:type="auto"/>
            <w:vAlign w:val="center"/>
            <w:hideMark/>
          </w:tcPr>
          <w:p w14:paraId="100F428D" w14:textId="77777777" w:rsidR="00767831" w:rsidRPr="0088464A" w:rsidRDefault="00767831" w:rsidP="00B2025B">
            <w:r w:rsidRPr="0088464A">
              <w:t>Daily</w:t>
            </w:r>
          </w:p>
        </w:tc>
        <w:tc>
          <w:tcPr>
            <w:tcW w:w="0" w:type="auto"/>
            <w:vAlign w:val="center"/>
            <w:hideMark/>
          </w:tcPr>
          <w:p w14:paraId="3478D6CB" w14:textId="77777777" w:rsidR="00767831" w:rsidRPr="0088464A" w:rsidRDefault="00767831" w:rsidP="00B2025B">
            <w:r w:rsidRPr="0088464A">
              <w:t>£1</w:t>
            </w:r>
            <w:r>
              <w:t>0</w:t>
            </w:r>
            <w:r w:rsidRPr="0088464A">
              <w:t xml:space="preserve"> /hr</w:t>
            </w:r>
          </w:p>
        </w:tc>
        <w:tc>
          <w:tcPr>
            <w:tcW w:w="0" w:type="auto"/>
            <w:vAlign w:val="center"/>
            <w:hideMark/>
          </w:tcPr>
          <w:p w14:paraId="1AD4ECBC" w14:textId="77777777" w:rsidR="00767831" w:rsidRPr="0088464A" w:rsidRDefault="00767831" w:rsidP="00B2025B">
            <w:r w:rsidRPr="0088464A">
              <w:t>£1</w:t>
            </w:r>
            <w:r>
              <w:t>0</w:t>
            </w:r>
            <w:r w:rsidRPr="0088464A">
              <w:t xml:space="preserve"> /hr</w:t>
            </w:r>
          </w:p>
        </w:tc>
      </w:tr>
      <w:tr w:rsidR="00767831" w:rsidRPr="0088464A" w14:paraId="1EBF52C9" w14:textId="77777777" w:rsidTr="00B2025B">
        <w:trPr>
          <w:tblCellSpacing w:w="6" w:type="dxa"/>
        </w:trPr>
        <w:tc>
          <w:tcPr>
            <w:tcW w:w="0" w:type="auto"/>
            <w:vAlign w:val="center"/>
            <w:hideMark/>
          </w:tcPr>
          <w:p w14:paraId="63BFF2FE" w14:textId="77777777" w:rsidR="00767831" w:rsidRPr="0088464A" w:rsidRDefault="00767831" w:rsidP="00B2025B">
            <w:r w:rsidRPr="0088464A">
              <w:t>Meals and Snacks (Snack, Lunch, Snack and Tea)</w:t>
            </w:r>
          </w:p>
        </w:tc>
        <w:tc>
          <w:tcPr>
            <w:tcW w:w="0" w:type="auto"/>
            <w:vAlign w:val="center"/>
            <w:hideMark/>
          </w:tcPr>
          <w:p w14:paraId="55D9EFAF" w14:textId="77777777" w:rsidR="00767831" w:rsidRPr="0088464A" w:rsidRDefault="00767831" w:rsidP="00B2025B">
            <w:r w:rsidRPr="0088464A">
              <w:t>Daily</w:t>
            </w:r>
          </w:p>
        </w:tc>
        <w:tc>
          <w:tcPr>
            <w:tcW w:w="0" w:type="auto"/>
            <w:vAlign w:val="center"/>
            <w:hideMark/>
          </w:tcPr>
          <w:p w14:paraId="24CCFE9E" w14:textId="77777777" w:rsidR="00767831" w:rsidRPr="0088464A" w:rsidRDefault="00767831" w:rsidP="00B2025B">
            <w:r w:rsidRPr="0088464A">
              <w:t>£</w:t>
            </w:r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6750B868" w14:textId="77777777" w:rsidR="00767831" w:rsidRPr="0088464A" w:rsidRDefault="00767831" w:rsidP="00B2025B">
            <w:r w:rsidRPr="0088464A">
              <w:t>£</w:t>
            </w:r>
            <w:r>
              <w:t>5</w:t>
            </w:r>
          </w:p>
        </w:tc>
      </w:tr>
      <w:tr w:rsidR="00767831" w:rsidRPr="0088464A" w14:paraId="7DA3D821" w14:textId="77777777" w:rsidTr="00B2025B">
        <w:trPr>
          <w:tblCellSpacing w:w="6" w:type="dxa"/>
        </w:trPr>
        <w:tc>
          <w:tcPr>
            <w:tcW w:w="0" w:type="auto"/>
            <w:vAlign w:val="center"/>
            <w:hideMark/>
          </w:tcPr>
          <w:p w14:paraId="2CD7BD2A" w14:textId="77777777" w:rsidR="00767831" w:rsidRPr="0088464A" w:rsidRDefault="00767831" w:rsidP="00B2025B">
            <w:r w:rsidRPr="0088464A">
              <w:t>Consumables </w:t>
            </w:r>
          </w:p>
        </w:tc>
        <w:tc>
          <w:tcPr>
            <w:tcW w:w="0" w:type="auto"/>
            <w:vAlign w:val="center"/>
            <w:hideMark/>
          </w:tcPr>
          <w:p w14:paraId="6B80CD6C" w14:textId="77777777" w:rsidR="00767831" w:rsidRPr="0088464A" w:rsidRDefault="00767831" w:rsidP="00B2025B">
            <w:r w:rsidRPr="0088464A">
              <w:t>N/A</w:t>
            </w:r>
          </w:p>
        </w:tc>
        <w:tc>
          <w:tcPr>
            <w:tcW w:w="0" w:type="auto"/>
            <w:vAlign w:val="center"/>
            <w:hideMark/>
          </w:tcPr>
          <w:p w14:paraId="475587EB" w14:textId="77777777" w:rsidR="00767831" w:rsidRPr="0088464A" w:rsidRDefault="00767831" w:rsidP="00B2025B">
            <w:r w:rsidRPr="0088464A">
              <w:t>N/A</w:t>
            </w:r>
          </w:p>
        </w:tc>
        <w:tc>
          <w:tcPr>
            <w:tcW w:w="0" w:type="auto"/>
            <w:vAlign w:val="center"/>
            <w:hideMark/>
          </w:tcPr>
          <w:p w14:paraId="374C1A90" w14:textId="77777777" w:rsidR="00767831" w:rsidRPr="0088464A" w:rsidRDefault="00767831" w:rsidP="00B2025B">
            <w:r w:rsidRPr="0088464A">
              <w:t>N/A</w:t>
            </w:r>
          </w:p>
        </w:tc>
      </w:tr>
      <w:tr w:rsidR="00767831" w:rsidRPr="0088464A" w14:paraId="08BF7654" w14:textId="77777777" w:rsidTr="00B2025B">
        <w:trPr>
          <w:tblCellSpacing w:w="6" w:type="dxa"/>
        </w:trPr>
        <w:tc>
          <w:tcPr>
            <w:tcW w:w="0" w:type="auto"/>
            <w:vAlign w:val="center"/>
            <w:hideMark/>
          </w:tcPr>
          <w:p w14:paraId="11A777AE" w14:textId="77777777" w:rsidR="00767831" w:rsidRPr="0088464A" w:rsidRDefault="00767831" w:rsidP="00B2025B">
            <w:r w:rsidRPr="0088464A">
              <w:t>Additional Voluntary Services (Trips)</w:t>
            </w:r>
          </w:p>
        </w:tc>
        <w:tc>
          <w:tcPr>
            <w:tcW w:w="0" w:type="auto"/>
            <w:vAlign w:val="center"/>
            <w:hideMark/>
          </w:tcPr>
          <w:p w14:paraId="60A71444" w14:textId="77777777" w:rsidR="00767831" w:rsidRPr="0088464A" w:rsidRDefault="00767831" w:rsidP="00B2025B">
            <w:proofErr w:type="spellStart"/>
            <w:r w:rsidRPr="0088464A">
              <w:t>Adhoc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C16E8A" w14:textId="77777777" w:rsidR="00767831" w:rsidRPr="0088464A" w:rsidRDefault="00767831" w:rsidP="00B2025B">
            <w:proofErr w:type="spellStart"/>
            <w:r w:rsidRPr="0088464A">
              <w:t>Adhoc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BA64F3" w14:textId="77777777" w:rsidR="00767831" w:rsidRPr="0088464A" w:rsidRDefault="00767831" w:rsidP="00B2025B">
            <w:proofErr w:type="spellStart"/>
            <w:r w:rsidRPr="0088464A">
              <w:t>Adhoc</w:t>
            </w:r>
            <w:proofErr w:type="spellEnd"/>
          </w:p>
        </w:tc>
      </w:tr>
    </w:tbl>
    <w:p w14:paraId="342B22E6" w14:textId="77777777" w:rsidR="00767831" w:rsidRPr="0088464A" w:rsidRDefault="00767831" w:rsidP="00767831">
      <w:pPr>
        <w:rPr>
          <w:vanish/>
        </w:rPr>
      </w:pPr>
    </w:p>
    <w:tbl>
      <w:tblPr>
        <w:tblW w:w="8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1295"/>
        <w:gridCol w:w="1355"/>
        <w:gridCol w:w="1671"/>
        <w:gridCol w:w="1565"/>
        <w:gridCol w:w="1445"/>
      </w:tblGrid>
      <w:tr w:rsidR="00767831" w:rsidRPr="0088464A" w14:paraId="3648BFD7" w14:textId="77777777" w:rsidTr="00B2025B">
        <w:trPr>
          <w:trHeight w:val="300"/>
        </w:trPr>
        <w:tc>
          <w:tcPr>
            <w:tcW w:w="2415" w:type="dxa"/>
            <w:gridSpan w:val="2"/>
            <w:vAlign w:val="center"/>
            <w:hideMark/>
          </w:tcPr>
          <w:p w14:paraId="75E695BD" w14:textId="77777777" w:rsidR="00767831" w:rsidRPr="0088464A" w:rsidRDefault="00767831" w:rsidP="00B2025B">
            <w:r w:rsidRPr="0088464A">
              <w:t> </w:t>
            </w:r>
          </w:p>
          <w:p w14:paraId="2A0B58BD" w14:textId="77777777" w:rsidR="00767831" w:rsidRPr="0088464A" w:rsidRDefault="00767831" w:rsidP="00B2025B">
            <w:r w:rsidRPr="0088464A">
              <w:rPr>
                <w:b/>
                <w:bCs/>
              </w:rPr>
              <w:t>AGE: 0-</w:t>
            </w:r>
            <w:r>
              <w:rPr>
                <w:b/>
                <w:bCs/>
              </w:rPr>
              <w:t xml:space="preserve">2 </w:t>
            </w:r>
            <w:r w:rsidRPr="0088464A">
              <w:rPr>
                <w:b/>
                <w:bCs/>
              </w:rPr>
              <w:t>YEARS</w:t>
            </w:r>
          </w:p>
        </w:tc>
        <w:tc>
          <w:tcPr>
            <w:tcW w:w="1350" w:type="dxa"/>
            <w:vAlign w:val="center"/>
            <w:hideMark/>
          </w:tcPr>
          <w:p w14:paraId="105825DA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665" w:type="dxa"/>
            <w:vAlign w:val="center"/>
            <w:hideMark/>
          </w:tcPr>
          <w:p w14:paraId="20B0D1D9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560" w:type="dxa"/>
            <w:vAlign w:val="center"/>
            <w:hideMark/>
          </w:tcPr>
          <w:p w14:paraId="3A6F2768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440" w:type="dxa"/>
            <w:vAlign w:val="center"/>
            <w:hideMark/>
          </w:tcPr>
          <w:p w14:paraId="554795C0" w14:textId="77777777" w:rsidR="00767831" w:rsidRPr="0088464A" w:rsidRDefault="00767831" w:rsidP="00B2025B">
            <w:r w:rsidRPr="0088464A">
              <w:t> </w:t>
            </w:r>
          </w:p>
        </w:tc>
      </w:tr>
      <w:tr w:rsidR="00767831" w:rsidRPr="0088464A" w14:paraId="21926380" w14:textId="77777777" w:rsidTr="00B2025B">
        <w:trPr>
          <w:trHeight w:val="585"/>
        </w:trPr>
        <w:tc>
          <w:tcPr>
            <w:tcW w:w="1215" w:type="dxa"/>
            <w:vAlign w:val="center"/>
            <w:hideMark/>
          </w:tcPr>
          <w:p w14:paraId="1FF473D3" w14:textId="77777777" w:rsidR="00767831" w:rsidRPr="0088464A" w:rsidRDefault="00767831" w:rsidP="00B2025B">
            <w:r w:rsidRPr="0088464A">
              <w:t>DAY</w:t>
            </w:r>
            <w:r>
              <w:t>LY PAYMENT</w:t>
            </w:r>
          </w:p>
        </w:tc>
        <w:tc>
          <w:tcPr>
            <w:tcW w:w="1290" w:type="dxa"/>
            <w:vAlign w:val="center"/>
            <w:hideMark/>
          </w:tcPr>
          <w:p w14:paraId="000C1B88" w14:textId="77777777" w:rsidR="00767831" w:rsidRPr="0088464A" w:rsidRDefault="00767831" w:rsidP="00B2025B">
            <w:r w:rsidRPr="0088464A">
              <w:t>WEEKLY PAYMENT</w:t>
            </w:r>
            <w:r>
              <w:t xml:space="preserve">     </w:t>
            </w:r>
          </w:p>
        </w:tc>
        <w:tc>
          <w:tcPr>
            <w:tcW w:w="1350" w:type="dxa"/>
            <w:vAlign w:val="center"/>
            <w:hideMark/>
          </w:tcPr>
          <w:p w14:paraId="6B88D485" w14:textId="77777777" w:rsidR="00767831" w:rsidRPr="0088464A" w:rsidRDefault="00767831" w:rsidP="00B2025B">
            <w:r w:rsidRPr="0088464A">
              <w:t>MONTHL</w:t>
            </w:r>
            <w:r>
              <w:t xml:space="preserve">Y </w:t>
            </w:r>
            <w:r w:rsidRPr="0088464A">
              <w:t>PAYMENT</w:t>
            </w:r>
          </w:p>
        </w:tc>
        <w:tc>
          <w:tcPr>
            <w:tcW w:w="1665" w:type="dxa"/>
            <w:vAlign w:val="center"/>
            <w:hideMark/>
          </w:tcPr>
          <w:p w14:paraId="7B4DE149" w14:textId="77777777" w:rsidR="00767831" w:rsidRPr="0088464A" w:rsidRDefault="00767831" w:rsidP="00B2025B"/>
        </w:tc>
        <w:tc>
          <w:tcPr>
            <w:tcW w:w="1560" w:type="dxa"/>
            <w:vAlign w:val="center"/>
            <w:hideMark/>
          </w:tcPr>
          <w:p w14:paraId="75C89571" w14:textId="77777777" w:rsidR="00767831" w:rsidRPr="0088464A" w:rsidRDefault="00767831" w:rsidP="00B2025B"/>
        </w:tc>
        <w:tc>
          <w:tcPr>
            <w:tcW w:w="1440" w:type="dxa"/>
            <w:vAlign w:val="center"/>
            <w:hideMark/>
          </w:tcPr>
          <w:p w14:paraId="2B1A0DDB" w14:textId="77777777" w:rsidR="00767831" w:rsidRPr="0088464A" w:rsidRDefault="00767831" w:rsidP="00B2025B"/>
        </w:tc>
      </w:tr>
      <w:tr w:rsidR="00767831" w:rsidRPr="0088464A" w14:paraId="3449F1D7" w14:textId="77777777" w:rsidTr="00B2025B">
        <w:trPr>
          <w:trHeight w:val="300"/>
        </w:trPr>
        <w:tc>
          <w:tcPr>
            <w:tcW w:w="1215" w:type="dxa"/>
            <w:vAlign w:val="center"/>
            <w:hideMark/>
          </w:tcPr>
          <w:p w14:paraId="07FFF048" w14:textId="77777777" w:rsidR="00767831" w:rsidRPr="0088464A" w:rsidRDefault="00767831" w:rsidP="00B2025B">
            <w:r>
              <w:t>1- £80</w:t>
            </w:r>
          </w:p>
        </w:tc>
        <w:tc>
          <w:tcPr>
            <w:tcW w:w="1290" w:type="dxa"/>
            <w:vAlign w:val="center"/>
            <w:hideMark/>
          </w:tcPr>
          <w:p w14:paraId="00B1B847" w14:textId="77777777" w:rsidR="00767831" w:rsidRPr="0088464A" w:rsidRDefault="00767831" w:rsidP="00B2025B">
            <w:r>
              <w:t>£80</w:t>
            </w:r>
          </w:p>
        </w:tc>
        <w:tc>
          <w:tcPr>
            <w:tcW w:w="1350" w:type="dxa"/>
            <w:vAlign w:val="center"/>
            <w:hideMark/>
          </w:tcPr>
          <w:p w14:paraId="3CF71F29" w14:textId="77777777" w:rsidR="00767831" w:rsidRPr="0088464A" w:rsidRDefault="00767831" w:rsidP="00B2025B">
            <w:r>
              <w:t>£320</w:t>
            </w:r>
          </w:p>
        </w:tc>
        <w:tc>
          <w:tcPr>
            <w:tcW w:w="1665" w:type="dxa"/>
            <w:vAlign w:val="center"/>
            <w:hideMark/>
          </w:tcPr>
          <w:p w14:paraId="6F73378B" w14:textId="77777777" w:rsidR="00767831" w:rsidRPr="0088464A" w:rsidRDefault="00767831" w:rsidP="00B2025B"/>
        </w:tc>
        <w:tc>
          <w:tcPr>
            <w:tcW w:w="1560" w:type="dxa"/>
            <w:vAlign w:val="center"/>
            <w:hideMark/>
          </w:tcPr>
          <w:p w14:paraId="3226B806" w14:textId="77777777" w:rsidR="00767831" w:rsidRPr="0088464A" w:rsidRDefault="00767831" w:rsidP="00B2025B"/>
        </w:tc>
        <w:tc>
          <w:tcPr>
            <w:tcW w:w="1440" w:type="dxa"/>
            <w:vAlign w:val="center"/>
            <w:hideMark/>
          </w:tcPr>
          <w:p w14:paraId="126E80A5" w14:textId="77777777" w:rsidR="00767831" w:rsidRPr="0088464A" w:rsidRDefault="00767831" w:rsidP="00B2025B"/>
        </w:tc>
      </w:tr>
      <w:tr w:rsidR="00767831" w:rsidRPr="0088464A" w14:paraId="1961921D" w14:textId="77777777" w:rsidTr="00B2025B">
        <w:trPr>
          <w:trHeight w:val="300"/>
        </w:trPr>
        <w:tc>
          <w:tcPr>
            <w:tcW w:w="1215" w:type="dxa"/>
            <w:vAlign w:val="center"/>
            <w:hideMark/>
          </w:tcPr>
          <w:p w14:paraId="13CF8BEA" w14:textId="4E55C85F" w:rsidR="00767831" w:rsidRPr="0088464A" w:rsidRDefault="00767831" w:rsidP="00B2025B">
            <w:r>
              <w:t>2 - £80</w:t>
            </w:r>
          </w:p>
        </w:tc>
        <w:tc>
          <w:tcPr>
            <w:tcW w:w="1290" w:type="dxa"/>
            <w:vAlign w:val="center"/>
            <w:hideMark/>
          </w:tcPr>
          <w:p w14:paraId="1C375C70" w14:textId="1B6773A1" w:rsidR="00767831" w:rsidRPr="0088464A" w:rsidRDefault="00767831" w:rsidP="00B2025B">
            <w:r>
              <w:t>£160</w:t>
            </w:r>
          </w:p>
        </w:tc>
        <w:tc>
          <w:tcPr>
            <w:tcW w:w="1350" w:type="dxa"/>
            <w:vAlign w:val="center"/>
            <w:hideMark/>
          </w:tcPr>
          <w:p w14:paraId="12E1F2A8" w14:textId="34FA58B1" w:rsidR="00767831" w:rsidRPr="0088464A" w:rsidRDefault="00767831" w:rsidP="00B2025B">
            <w:r>
              <w:t>£640</w:t>
            </w:r>
          </w:p>
        </w:tc>
        <w:tc>
          <w:tcPr>
            <w:tcW w:w="1665" w:type="dxa"/>
            <w:vAlign w:val="center"/>
            <w:hideMark/>
          </w:tcPr>
          <w:p w14:paraId="0126D2D4" w14:textId="77777777" w:rsidR="00767831" w:rsidRPr="0088464A" w:rsidRDefault="00767831" w:rsidP="00B2025B"/>
        </w:tc>
        <w:tc>
          <w:tcPr>
            <w:tcW w:w="1560" w:type="dxa"/>
            <w:vAlign w:val="center"/>
            <w:hideMark/>
          </w:tcPr>
          <w:p w14:paraId="4972C08B" w14:textId="77777777" w:rsidR="00767831" w:rsidRPr="0088464A" w:rsidRDefault="00767831" w:rsidP="00B2025B"/>
        </w:tc>
        <w:tc>
          <w:tcPr>
            <w:tcW w:w="1440" w:type="dxa"/>
            <w:vAlign w:val="center"/>
            <w:hideMark/>
          </w:tcPr>
          <w:p w14:paraId="525170CF" w14:textId="77777777" w:rsidR="00767831" w:rsidRPr="0088464A" w:rsidRDefault="00767831" w:rsidP="00B2025B"/>
        </w:tc>
      </w:tr>
      <w:tr w:rsidR="00767831" w:rsidRPr="0088464A" w14:paraId="7AB76150" w14:textId="77777777" w:rsidTr="00B2025B">
        <w:trPr>
          <w:trHeight w:val="300"/>
        </w:trPr>
        <w:tc>
          <w:tcPr>
            <w:tcW w:w="1215" w:type="dxa"/>
            <w:vAlign w:val="center"/>
            <w:hideMark/>
          </w:tcPr>
          <w:p w14:paraId="4F2F1F00" w14:textId="6E0512B3" w:rsidR="00767831" w:rsidRDefault="00767831" w:rsidP="00B2025B">
            <w:r>
              <w:t>3 - £80</w:t>
            </w:r>
          </w:p>
          <w:p w14:paraId="5DC5333E" w14:textId="77777777" w:rsidR="00767831" w:rsidRPr="0088464A" w:rsidRDefault="00767831" w:rsidP="00B2025B"/>
        </w:tc>
        <w:tc>
          <w:tcPr>
            <w:tcW w:w="1290" w:type="dxa"/>
            <w:vAlign w:val="center"/>
            <w:hideMark/>
          </w:tcPr>
          <w:p w14:paraId="714BAF1B" w14:textId="1FDD388A" w:rsidR="00767831" w:rsidRPr="0088464A" w:rsidRDefault="00767831" w:rsidP="00B2025B">
            <w:r>
              <w:t>£240</w:t>
            </w:r>
          </w:p>
        </w:tc>
        <w:tc>
          <w:tcPr>
            <w:tcW w:w="1350" w:type="dxa"/>
            <w:vAlign w:val="center"/>
            <w:hideMark/>
          </w:tcPr>
          <w:p w14:paraId="7F8999FD" w14:textId="06517EFD" w:rsidR="00767831" w:rsidRPr="0088464A" w:rsidRDefault="00767831" w:rsidP="00B2025B">
            <w:r>
              <w:t>£960</w:t>
            </w:r>
          </w:p>
        </w:tc>
        <w:tc>
          <w:tcPr>
            <w:tcW w:w="1665" w:type="dxa"/>
            <w:vAlign w:val="center"/>
            <w:hideMark/>
          </w:tcPr>
          <w:p w14:paraId="5CE5706D" w14:textId="77777777" w:rsidR="00767831" w:rsidRPr="0088464A" w:rsidRDefault="00767831" w:rsidP="00B2025B"/>
        </w:tc>
        <w:tc>
          <w:tcPr>
            <w:tcW w:w="1560" w:type="dxa"/>
            <w:vAlign w:val="center"/>
            <w:hideMark/>
          </w:tcPr>
          <w:p w14:paraId="6916E6A1" w14:textId="77777777" w:rsidR="00767831" w:rsidRPr="0088464A" w:rsidRDefault="00767831" w:rsidP="00B2025B"/>
        </w:tc>
        <w:tc>
          <w:tcPr>
            <w:tcW w:w="1440" w:type="dxa"/>
            <w:vAlign w:val="center"/>
            <w:hideMark/>
          </w:tcPr>
          <w:p w14:paraId="2E9A90F2" w14:textId="77777777" w:rsidR="00767831" w:rsidRPr="0088464A" w:rsidRDefault="00767831" w:rsidP="00B2025B"/>
        </w:tc>
      </w:tr>
      <w:tr w:rsidR="00767831" w:rsidRPr="0088464A" w14:paraId="2330A778" w14:textId="77777777" w:rsidTr="00B2025B">
        <w:trPr>
          <w:trHeight w:val="300"/>
        </w:trPr>
        <w:tc>
          <w:tcPr>
            <w:tcW w:w="1215" w:type="dxa"/>
            <w:vAlign w:val="center"/>
            <w:hideMark/>
          </w:tcPr>
          <w:p w14:paraId="681D2C40" w14:textId="3E4D3CB7" w:rsidR="00767831" w:rsidRPr="0088464A" w:rsidRDefault="00767831" w:rsidP="00B2025B">
            <w:r>
              <w:t>4 - £80</w:t>
            </w:r>
          </w:p>
        </w:tc>
        <w:tc>
          <w:tcPr>
            <w:tcW w:w="1290" w:type="dxa"/>
            <w:vAlign w:val="center"/>
            <w:hideMark/>
          </w:tcPr>
          <w:p w14:paraId="42378C8F" w14:textId="595CE3F0" w:rsidR="00767831" w:rsidRPr="0088464A" w:rsidRDefault="00767831" w:rsidP="00B2025B">
            <w:r>
              <w:t>£320</w:t>
            </w:r>
          </w:p>
        </w:tc>
        <w:tc>
          <w:tcPr>
            <w:tcW w:w="1350" w:type="dxa"/>
            <w:vAlign w:val="center"/>
            <w:hideMark/>
          </w:tcPr>
          <w:p w14:paraId="681826B5" w14:textId="0EA0158E" w:rsidR="00767831" w:rsidRPr="0088464A" w:rsidRDefault="00767831" w:rsidP="00B2025B">
            <w:r>
              <w:t>£1,280</w:t>
            </w:r>
          </w:p>
        </w:tc>
        <w:tc>
          <w:tcPr>
            <w:tcW w:w="1665" w:type="dxa"/>
            <w:vAlign w:val="center"/>
            <w:hideMark/>
          </w:tcPr>
          <w:p w14:paraId="0191E904" w14:textId="77777777" w:rsidR="00767831" w:rsidRPr="0088464A" w:rsidRDefault="00767831" w:rsidP="00B2025B"/>
        </w:tc>
        <w:tc>
          <w:tcPr>
            <w:tcW w:w="1560" w:type="dxa"/>
            <w:vAlign w:val="center"/>
            <w:hideMark/>
          </w:tcPr>
          <w:p w14:paraId="55A4EA36" w14:textId="77777777" w:rsidR="00767831" w:rsidRPr="0088464A" w:rsidRDefault="00767831" w:rsidP="00B2025B"/>
        </w:tc>
        <w:tc>
          <w:tcPr>
            <w:tcW w:w="1440" w:type="dxa"/>
            <w:vAlign w:val="center"/>
            <w:hideMark/>
          </w:tcPr>
          <w:p w14:paraId="32B9F675" w14:textId="77777777" w:rsidR="00767831" w:rsidRPr="0088464A" w:rsidRDefault="00767831" w:rsidP="00B2025B"/>
        </w:tc>
      </w:tr>
      <w:tr w:rsidR="00767831" w:rsidRPr="0088464A" w14:paraId="223D4432" w14:textId="77777777" w:rsidTr="00B2025B">
        <w:trPr>
          <w:trHeight w:val="300"/>
        </w:trPr>
        <w:tc>
          <w:tcPr>
            <w:tcW w:w="1215" w:type="dxa"/>
            <w:vAlign w:val="center"/>
            <w:hideMark/>
          </w:tcPr>
          <w:p w14:paraId="1C956C94" w14:textId="00F28783" w:rsidR="00767831" w:rsidRPr="0088464A" w:rsidRDefault="00767831" w:rsidP="00B2025B">
            <w:r>
              <w:t>5 - £80</w:t>
            </w:r>
          </w:p>
        </w:tc>
        <w:tc>
          <w:tcPr>
            <w:tcW w:w="1290" w:type="dxa"/>
            <w:vAlign w:val="center"/>
            <w:hideMark/>
          </w:tcPr>
          <w:p w14:paraId="2B733645" w14:textId="08B4FC8E" w:rsidR="00767831" w:rsidRPr="0088464A" w:rsidRDefault="00767831" w:rsidP="00B2025B">
            <w:r>
              <w:t>£400</w:t>
            </w:r>
          </w:p>
        </w:tc>
        <w:tc>
          <w:tcPr>
            <w:tcW w:w="1350" w:type="dxa"/>
            <w:vAlign w:val="center"/>
            <w:hideMark/>
          </w:tcPr>
          <w:p w14:paraId="7DF5B9FF" w14:textId="41CB1763" w:rsidR="00767831" w:rsidRPr="0088464A" w:rsidRDefault="00767831" w:rsidP="00B2025B">
            <w:r>
              <w:t>£1,600</w:t>
            </w:r>
          </w:p>
        </w:tc>
        <w:tc>
          <w:tcPr>
            <w:tcW w:w="1665" w:type="dxa"/>
            <w:vAlign w:val="center"/>
            <w:hideMark/>
          </w:tcPr>
          <w:p w14:paraId="56ED7009" w14:textId="77777777" w:rsidR="00767831" w:rsidRPr="0088464A" w:rsidRDefault="00767831" w:rsidP="00B2025B"/>
        </w:tc>
        <w:tc>
          <w:tcPr>
            <w:tcW w:w="1560" w:type="dxa"/>
            <w:vAlign w:val="center"/>
            <w:hideMark/>
          </w:tcPr>
          <w:p w14:paraId="6DEFE19C" w14:textId="77777777" w:rsidR="00767831" w:rsidRPr="0088464A" w:rsidRDefault="00767831" w:rsidP="00B2025B"/>
        </w:tc>
        <w:tc>
          <w:tcPr>
            <w:tcW w:w="1440" w:type="dxa"/>
            <w:vAlign w:val="center"/>
            <w:hideMark/>
          </w:tcPr>
          <w:p w14:paraId="26AEFD6F" w14:textId="77777777" w:rsidR="00767831" w:rsidRPr="0088464A" w:rsidRDefault="00767831" w:rsidP="00B2025B"/>
        </w:tc>
      </w:tr>
      <w:tr w:rsidR="00767831" w:rsidRPr="0088464A" w14:paraId="674039AF" w14:textId="77777777" w:rsidTr="00B2025B">
        <w:trPr>
          <w:trHeight w:val="285"/>
        </w:trPr>
        <w:tc>
          <w:tcPr>
            <w:tcW w:w="1215" w:type="dxa"/>
            <w:vAlign w:val="center"/>
            <w:hideMark/>
          </w:tcPr>
          <w:p w14:paraId="236E06D6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290" w:type="dxa"/>
            <w:vAlign w:val="center"/>
            <w:hideMark/>
          </w:tcPr>
          <w:p w14:paraId="4F08FCF5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350" w:type="dxa"/>
            <w:vAlign w:val="center"/>
            <w:hideMark/>
          </w:tcPr>
          <w:p w14:paraId="26DD2C35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665" w:type="dxa"/>
            <w:vAlign w:val="center"/>
            <w:hideMark/>
          </w:tcPr>
          <w:p w14:paraId="0DF5A1A2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560" w:type="dxa"/>
            <w:vAlign w:val="center"/>
            <w:hideMark/>
          </w:tcPr>
          <w:p w14:paraId="2346760E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440" w:type="dxa"/>
            <w:vAlign w:val="center"/>
            <w:hideMark/>
          </w:tcPr>
          <w:p w14:paraId="612BC562" w14:textId="77777777" w:rsidR="00767831" w:rsidRPr="0088464A" w:rsidRDefault="00767831" w:rsidP="00B2025B">
            <w:r w:rsidRPr="0088464A">
              <w:t> </w:t>
            </w:r>
          </w:p>
        </w:tc>
      </w:tr>
      <w:tr w:rsidR="00767831" w:rsidRPr="0088464A" w14:paraId="1C136DB1" w14:textId="77777777" w:rsidTr="00B2025B">
        <w:trPr>
          <w:trHeight w:val="300"/>
        </w:trPr>
        <w:tc>
          <w:tcPr>
            <w:tcW w:w="2415" w:type="dxa"/>
            <w:gridSpan w:val="2"/>
            <w:vAlign w:val="center"/>
            <w:hideMark/>
          </w:tcPr>
          <w:p w14:paraId="25F1DCCC" w14:textId="77777777" w:rsidR="00767831" w:rsidRPr="0088464A" w:rsidRDefault="00767831" w:rsidP="00B2025B">
            <w:r w:rsidRPr="0088464A">
              <w:rPr>
                <w:b/>
                <w:bCs/>
              </w:rPr>
              <w:t xml:space="preserve">AGE: </w:t>
            </w:r>
            <w:r>
              <w:rPr>
                <w:b/>
                <w:bCs/>
              </w:rPr>
              <w:t>2</w:t>
            </w:r>
            <w:r w:rsidRPr="0088464A">
              <w:rPr>
                <w:b/>
                <w:bCs/>
              </w:rPr>
              <w:t>-</w:t>
            </w:r>
            <w:r>
              <w:rPr>
                <w:b/>
                <w:bCs/>
              </w:rPr>
              <w:t>4</w:t>
            </w:r>
            <w:r w:rsidRPr="0088464A">
              <w:rPr>
                <w:b/>
                <w:bCs/>
              </w:rPr>
              <w:t xml:space="preserve"> YEARS</w:t>
            </w:r>
          </w:p>
        </w:tc>
        <w:tc>
          <w:tcPr>
            <w:tcW w:w="1350" w:type="dxa"/>
            <w:vAlign w:val="center"/>
            <w:hideMark/>
          </w:tcPr>
          <w:p w14:paraId="4AB03901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665" w:type="dxa"/>
            <w:vAlign w:val="center"/>
            <w:hideMark/>
          </w:tcPr>
          <w:p w14:paraId="6587AC5C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560" w:type="dxa"/>
            <w:vAlign w:val="center"/>
            <w:hideMark/>
          </w:tcPr>
          <w:p w14:paraId="20EC2CD3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440" w:type="dxa"/>
            <w:vAlign w:val="center"/>
            <w:hideMark/>
          </w:tcPr>
          <w:p w14:paraId="1F80679B" w14:textId="77777777" w:rsidR="00767831" w:rsidRPr="0088464A" w:rsidRDefault="00767831" w:rsidP="00B2025B">
            <w:r w:rsidRPr="0088464A">
              <w:t> </w:t>
            </w:r>
          </w:p>
        </w:tc>
      </w:tr>
      <w:tr w:rsidR="00767831" w:rsidRPr="0088464A" w14:paraId="41F2EEE0" w14:textId="77777777" w:rsidTr="00B2025B">
        <w:trPr>
          <w:trHeight w:val="585"/>
        </w:trPr>
        <w:tc>
          <w:tcPr>
            <w:tcW w:w="1215" w:type="dxa"/>
            <w:vAlign w:val="center"/>
            <w:hideMark/>
          </w:tcPr>
          <w:p w14:paraId="3063E49C" w14:textId="77777777" w:rsidR="00767831" w:rsidRPr="0088464A" w:rsidRDefault="00767831" w:rsidP="00B2025B">
            <w:r w:rsidRPr="0088464A">
              <w:t>DAY</w:t>
            </w:r>
            <w:r>
              <w:t>LY PAYMENT</w:t>
            </w:r>
          </w:p>
        </w:tc>
        <w:tc>
          <w:tcPr>
            <w:tcW w:w="1290" w:type="dxa"/>
            <w:vAlign w:val="center"/>
            <w:hideMark/>
          </w:tcPr>
          <w:p w14:paraId="03460F30" w14:textId="77777777" w:rsidR="00767831" w:rsidRPr="0088464A" w:rsidRDefault="00767831" w:rsidP="00B2025B">
            <w:r w:rsidRPr="0088464A">
              <w:t>WEEKLY PAYMENT</w:t>
            </w:r>
          </w:p>
        </w:tc>
        <w:tc>
          <w:tcPr>
            <w:tcW w:w="1350" w:type="dxa"/>
            <w:vAlign w:val="center"/>
            <w:hideMark/>
          </w:tcPr>
          <w:p w14:paraId="31C16819" w14:textId="77777777" w:rsidR="00767831" w:rsidRPr="0088464A" w:rsidRDefault="00767831" w:rsidP="00B2025B">
            <w:r w:rsidRPr="0088464A">
              <w:t>MONTHLY PAYMENT</w:t>
            </w:r>
          </w:p>
        </w:tc>
        <w:tc>
          <w:tcPr>
            <w:tcW w:w="1665" w:type="dxa"/>
            <w:vAlign w:val="center"/>
            <w:hideMark/>
          </w:tcPr>
          <w:p w14:paraId="63C361BF" w14:textId="77777777" w:rsidR="00767831" w:rsidRPr="0088464A" w:rsidRDefault="00767831" w:rsidP="00B2025B"/>
        </w:tc>
        <w:tc>
          <w:tcPr>
            <w:tcW w:w="1560" w:type="dxa"/>
            <w:vAlign w:val="center"/>
            <w:hideMark/>
          </w:tcPr>
          <w:p w14:paraId="5989C4FC" w14:textId="77777777" w:rsidR="00767831" w:rsidRPr="0088464A" w:rsidRDefault="00767831" w:rsidP="00B2025B"/>
        </w:tc>
        <w:tc>
          <w:tcPr>
            <w:tcW w:w="1440" w:type="dxa"/>
            <w:vAlign w:val="center"/>
            <w:hideMark/>
          </w:tcPr>
          <w:p w14:paraId="1556E745" w14:textId="77777777" w:rsidR="00767831" w:rsidRPr="0088464A" w:rsidRDefault="00767831" w:rsidP="00B2025B"/>
        </w:tc>
      </w:tr>
      <w:tr w:rsidR="00767831" w:rsidRPr="0088464A" w14:paraId="2CB118A7" w14:textId="77777777" w:rsidTr="00B2025B">
        <w:trPr>
          <w:trHeight w:val="300"/>
        </w:trPr>
        <w:tc>
          <w:tcPr>
            <w:tcW w:w="1215" w:type="dxa"/>
            <w:vAlign w:val="center"/>
            <w:hideMark/>
          </w:tcPr>
          <w:p w14:paraId="1FC2D2AE" w14:textId="25D2D118" w:rsidR="00767831" w:rsidRPr="0088464A" w:rsidRDefault="00767831" w:rsidP="00B2025B">
            <w:r>
              <w:t>1 - £70</w:t>
            </w:r>
          </w:p>
        </w:tc>
        <w:tc>
          <w:tcPr>
            <w:tcW w:w="1290" w:type="dxa"/>
            <w:vAlign w:val="center"/>
            <w:hideMark/>
          </w:tcPr>
          <w:p w14:paraId="101925BF" w14:textId="4BBB75FE" w:rsidR="00767831" w:rsidRPr="0088464A" w:rsidRDefault="00767831" w:rsidP="00B2025B">
            <w:r>
              <w:t>£70</w:t>
            </w:r>
          </w:p>
        </w:tc>
        <w:tc>
          <w:tcPr>
            <w:tcW w:w="1350" w:type="dxa"/>
            <w:vAlign w:val="center"/>
            <w:hideMark/>
          </w:tcPr>
          <w:p w14:paraId="2FC9BD45" w14:textId="56E98D24" w:rsidR="00767831" w:rsidRPr="0088464A" w:rsidRDefault="00767831" w:rsidP="00B2025B">
            <w:r>
              <w:t>£280</w:t>
            </w:r>
          </w:p>
        </w:tc>
        <w:tc>
          <w:tcPr>
            <w:tcW w:w="1665" w:type="dxa"/>
            <w:vAlign w:val="center"/>
            <w:hideMark/>
          </w:tcPr>
          <w:p w14:paraId="696ED256" w14:textId="77777777" w:rsidR="00767831" w:rsidRPr="0088464A" w:rsidRDefault="00767831" w:rsidP="00B2025B"/>
        </w:tc>
        <w:tc>
          <w:tcPr>
            <w:tcW w:w="1560" w:type="dxa"/>
            <w:vAlign w:val="center"/>
            <w:hideMark/>
          </w:tcPr>
          <w:p w14:paraId="5B881803" w14:textId="77777777" w:rsidR="00767831" w:rsidRPr="0088464A" w:rsidRDefault="00767831" w:rsidP="00B2025B"/>
        </w:tc>
        <w:tc>
          <w:tcPr>
            <w:tcW w:w="1440" w:type="dxa"/>
            <w:vAlign w:val="center"/>
            <w:hideMark/>
          </w:tcPr>
          <w:p w14:paraId="0F0E2514" w14:textId="77777777" w:rsidR="00767831" w:rsidRPr="0088464A" w:rsidRDefault="00767831" w:rsidP="00B2025B"/>
        </w:tc>
      </w:tr>
      <w:tr w:rsidR="00767831" w:rsidRPr="0088464A" w14:paraId="166FC560" w14:textId="77777777" w:rsidTr="00B2025B">
        <w:trPr>
          <w:trHeight w:val="300"/>
        </w:trPr>
        <w:tc>
          <w:tcPr>
            <w:tcW w:w="1215" w:type="dxa"/>
            <w:vAlign w:val="center"/>
            <w:hideMark/>
          </w:tcPr>
          <w:p w14:paraId="210B94D6" w14:textId="1B965FEF" w:rsidR="00767831" w:rsidRPr="0088464A" w:rsidRDefault="00767831" w:rsidP="00B2025B">
            <w:r>
              <w:t>2 - £70</w:t>
            </w:r>
          </w:p>
        </w:tc>
        <w:tc>
          <w:tcPr>
            <w:tcW w:w="1290" w:type="dxa"/>
            <w:vAlign w:val="center"/>
            <w:hideMark/>
          </w:tcPr>
          <w:p w14:paraId="5459AB3C" w14:textId="46EBB938" w:rsidR="00767831" w:rsidRPr="0088464A" w:rsidRDefault="00767831" w:rsidP="00B2025B">
            <w:r>
              <w:t>£140</w:t>
            </w:r>
          </w:p>
        </w:tc>
        <w:tc>
          <w:tcPr>
            <w:tcW w:w="1350" w:type="dxa"/>
            <w:vAlign w:val="center"/>
            <w:hideMark/>
          </w:tcPr>
          <w:p w14:paraId="0F0B004E" w14:textId="78623ED5" w:rsidR="00767831" w:rsidRPr="0088464A" w:rsidRDefault="00767831" w:rsidP="00B2025B">
            <w:r>
              <w:t>£560</w:t>
            </w:r>
          </w:p>
        </w:tc>
        <w:tc>
          <w:tcPr>
            <w:tcW w:w="1665" w:type="dxa"/>
            <w:vAlign w:val="center"/>
            <w:hideMark/>
          </w:tcPr>
          <w:p w14:paraId="34176C34" w14:textId="77777777" w:rsidR="00767831" w:rsidRPr="0088464A" w:rsidRDefault="00767831" w:rsidP="00B2025B"/>
        </w:tc>
        <w:tc>
          <w:tcPr>
            <w:tcW w:w="1560" w:type="dxa"/>
            <w:vAlign w:val="center"/>
            <w:hideMark/>
          </w:tcPr>
          <w:p w14:paraId="019EE5C1" w14:textId="77777777" w:rsidR="00767831" w:rsidRPr="0088464A" w:rsidRDefault="00767831" w:rsidP="00B2025B"/>
        </w:tc>
        <w:tc>
          <w:tcPr>
            <w:tcW w:w="1440" w:type="dxa"/>
            <w:vAlign w:val="center"/>
            <w:hideMark/>
          </w:tcPr>
          <w:p w14:paraId="47E0CEF1" w14:textId="77777777" w:rsidR="00767831" w:rsidRPr="0088464A" w:rsidRDefault="00767831" w:rsidP="00B2025B"/>
        </w:tc>
      </w:tr>
      <w:tr w:rsidR="00767831" w:rsidRPr="0088464A" w14:paraId="1757738C" w14:textId="77777777" w:rsidTr="00B2025B">
        <w:trPr>
          <w:trHeight w:val="300"/>
        </w:trPr>
        <w:tc>
          <w:tcPr>
            <w:tcW w:w="1215" w:type="dxa"/>
            <w:vAlign w:val="center"/>
            <w:hideMark/>
          </w:tcPr>
          <w:p w14:paraId="58F3C04D" w14:textId="006319F8" w:rsidR="00767831" w:rsidRPr="0088464A" w:rsidRDefault="00767831" w:rsidP="00B2025B">
            <w:r>
              <w:t>3 - £70</w:t>
            </w:r>
          </w:p>
        </w:tc>
        <w:tc>
          <w:tcPr>
            <w:tcW w:w="1290" w:type="dxa"/>
            <w:vAlign w:val="center"/>
            <w:hideMark/>
          </w:tcPr>
          <w:p w14:paraId="1A252E4E" w14:textId="6D1CE44E" w:rsidR="00767831" w:rsidRPr="0088464A" w:rsidRDefault="00767831" w:rsidP="00B2025B">
            <w:r>
              <w:t>£210</w:t>
            </w:r>
          </w:p>
        </w:tc>
        <w:tc>
          <w:tcPr>
            <w:tcW w:w="1350" w:type="dxa"/>
            <w:vAlign w:val="center"/>
            <w:hideMark/>
          </w:tcPr>
          <w:p w14:paraId="1F6E2222" w14:textId="594763D3" w:rsidR="00767831" w:rsidRPr="0088464A" w:rsidRDefault="00767831" w:rsidP="00B2025B">
            <w:r>
              <w:t>£840</w:t>
            </w:r>
          </w:p>
        </w:tc>
        <w:tc>
          <w:tcPr>
            <w:tcW w:w="1665" w:type="dxa"/>
            <w:vAlign w:val="center"/>
            <w:hideMark/>
          </w:tcPr>
          <w:p w14:paraId="5F2023E1" w14:textId="77777777" w:rsidR="00767831" w:rsidRPr="0088464A" w:rsidRDefault="00767831" w:rsidP="00B2025B"/>
        </w:tc>
        <w:tc>
          <w:tcPr>
            <w:tcW w:w="1560" w:type="dxa"/>
            <w:vAlign w:val="center"/>
            <w:hideMark/>
          </w:tcPr>
          <w:p w14:paraId="6F0D4B0C" w14:textId="77777777" w:rsidR="00767831" w:rsidRPr="0088464A" w:rsidRDefault="00767831" w:rsidP="00B2025B"/>
        </w:tc>
        <w:tc>
          <w:tcPr>
            <w:tcW w:w="1440" w:type="dxa"/>
            <w:vAlign w:val="center"/>
            <w:hideMark/>
          </w:tcPr>
          <w:p w14:paraId="6C05032B" w14:textId="77777777" w:rsidR="00767831" w:rsidRPr="0088464A" w:rsidRDefault="00767831" w:rsidP="00B2025B"/>
        </w:tc>
      </w:tr>
      <w:tr w:rsidR="00767831" w:rsidRPr="0088464A" w14:paraId="31886DB5" w14:textId="77777777" w:rsidTr="00B2025B">
        <w:trPr>
          <w:trHeight w:val="300"/>
        </w:trPr>
        <w:tc>
          <w:tcPr>
            <w:tcW w:w="1215" w:type="dxa"/>
            <w:vAlign w:val="center"/>
            <w:hideMark/>
          </w:tcPr>
          <w:p w14:paraId="10F87D21" w14:textId="42801810" w:rsidR="00767831" w:rsidRPr="0088464A" w:rsidRDefault="00767831" w:rsidP="00B2025B">
            <w:r>
              <w:t>4 - £70</w:t>
            </w:r>
          </w:p>
        </w:tc>
        <w:tc>
          <w:tcPr>
            <w:tcW w:w="1290" w:type="dxa"/>
            <w:vAlign w:val="center"/>
            <w:hideMark/>
          </w:tcPr>
          <w:p w14:paraId="27E52877" w14:textId="4FC9C903" w:rsidR="00767831" w:rsidRPr="0088464A" w:rsidRDefault="00767831" w:rsidP="00B2025B">
            <w:r>
              <w:t>£280</w:t>
            </w:r>
          </w:p>
        </w:tc>
        <w:tc>
          <w:tcPr>
            <w:tcW w:w="1350" w:type="dxa"/>
            <w:vAlign w:val="center"/>
            <w:hideMark/>
          </w:tcPr>
          <w:p w14:paraId="1D4E3007" w14:textId="1987563B" w:rsidR="00767831" w:rsidRPr="0088464A" w:rsidRDefault="00767831" w:rsidP="00B2025B">
            <w:r>
              <w:t>£1,120</w:t>
            </w:r>
          </w:p>
        </w:tc>
        <w:tc>
          <w:tcPr>
            <w:tcW w:w="1665" w:type="dxa"/>
            <w:vAlign w:val="center"/>
            <w:hideMark/>
          </w:tcPr>
          <w:p w14:paraId="5B954B5E" w14:textId="77777777" w:rsidR="00767831" w:rsidRPr="0088464A" w:rsidRDefault="00767831" w:rsidP="00B2025B"/>
        </w:tc>
        <w:tc>
          <w:tcPr>
            <w:tcW w:w="1560" w:type="dxa"/>
            <w:vAlign w:val="center"/>
            <w:hideMark/>
          </w:tcPr>
          <w:p w14:paraId="0979324A" w14:textId="77777777" w:rsidR="00767831" w:rsidRPr="0088464A" w:rsidRDefault="00767831" w:rsidP="00B2025B"/>
        </w:tc>
        <w:tc>
          <w:tcPr>
            <w:tcW w:w="1440" w:type="dxa"/>
            <w:vAlign w:val="center"/>
            <w:hideMark/>
          </w:tcPr>
          <w:p w14:paraId="098AEBE5" w14:textId="77777777" w:rsidR="00767831" w:rsidRPr="0088464A" w:rsidRDefault="00767831" w:rsidP="00B2025B"/>
        </w:tc>
      </w:tr>
      <w:tr w:rsidR="00767831" w:rsidRPr="0088464A" w14:paraId="0396A335" w14:textId="77777777" w:rsidTr="00B2025B">
        <w:trPr>
          <w:trHeight w:val="300"/>
        </w:trPr>
        <w:tc>
          <w:tcPr>
            <w:tcW w:w="1215" w:type="dxa"/>
            <w:vAlign w:val="center"/>
            <w:hideMark/>
          </w:tcPr>
          <w:p w14:paraId="59E59776" w14:textId="2E83316E" w:rsidR="00767831" w:rsidRPr="0088464A" w:rsidRDefault="00767831" w:rsidP="00B2025B">
            <w:r>
              <w:t>5 - £70</w:t>
            </w:r>
          </w:p>
        </w:tc>
        <w:tc>
          <w:tcPr>
            <w:tcW w:w="1290" w:type="dxa"/>
            <w:vAlign w:val="center"/>
            <w:hideMark/>
          </w:tcPr>
          <w:p w14:paraId="57F07A7C" w14:textId="62258F77" w:rsidR="00767831" w:rsidRPr="0088464A" w:rsidRDefault="00767831" w:rsidP="00B2025B">
            <w:r>
              <w:t>£350</w:t>
            </w:r>
          </w:p>
        </w:tc>
        <w:tc>
          <w:tcPr>
            <w:tcW w:w="1350" w:type="dxa"/>
            <w:vAlign w:val="center"/>
            <w:hideMark/>
          </w:tcPr>
          <w:p w14:paraId="3F97C11C" w14:textId="1BD83E65" w:rsidR="00767831" w:rsidRPr="0088464A" w:rsidRDefault="00767831" w:rsidP="00B2025B">
            <w:r>
              <w:t>£1,400</w:t>
            </w:r>
          </w:p>
        </w:tc>
        <w:tc>
          <w:tcPr>
            <w:tcW w:w="1665" w:type="dxa"/>
            <w:vAlign w:val="center"/>
            <w:hideMark/>
          </w:tcPr>
          <w:p w14:paraId="3BD835C0" w14:textId="77777777" w:rsidR="00767831" w:rsidRPr="0088464A" w:rsidRDefault="00767831" w:rsidP="00B2025B"/>
        </w:tc>
        <w:tc>
          <w:tcPr>
            <w:tcW w:w="1560" w:type="dxa"/>
            <w:vAlign w:val="center"/>
            <w:hideMark/>
          </w:tcPr>
          <w:p w14:paraId="7092D3C6" w14:textId="77777777" w:rsidR="00767831" w:rsidRPr="0088464A" w:rsidRDefault="00767831" w:rsidP="00B2025B"/>
        </w:tc>
        <w:tc>
          <w:tcPr>
            <w:tcW w:w="1440" w:type="dxa"/>
            <w:vAlign w:val="center"/>
            <w:hideMark/>
          </w:tcPr>
          <w:p w14:paraId="4BD348A4" w14:textId="77777777" w:rsidR="00767831" w:rsidRPr="0088464A" w:rsidRDefault="00767831" w:rsidP="00B2025B"/>
        </w:tc>
      </w:tr>
      <w:tr w:rsidR="00767831" w:rsidRPr="0088464A" w14:paraId="692ABE08" w14:textId="77777777" w:rsidTr="00B2025B">
        <w:trPr>
          <w:trHeight w:val="285"/>
        </w:trPr>
        <w:tc>
          <w:tcPr>
            <w:tcW w:w="1215" w:type="dxa"/>
            <w:vAlign w:val="center"/>
            <w:hideMark/>
          </w:tcPr>
          <w:p w14:paraId="44FFE3BF" w14:textId="77777777" w:rsidR="00767831" w:rsidRPr="0088464A" w:rsidRDefault="00767831" w:rsidP="00B2025B">
            <w:r w:rsidRPr="0088464A">
              <w:lastRenderedPageBreak/>
              <w:t> </w:t>
            </w:r>
          </w:p>
        </w:tc>
        <w:tc>
          <w:tcPr>
            <w:tcW w:w="1290" w:type="dxa"/>
            <w:vAlign w:val="center"/>
            <w:hideMark/>
          </w:tcPr>
          <w:p w14:paraId="27D0F8C5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350" w:type="dxa"/>
            <w:vAlign w:val="center"/>
            <w:hideMark/>
          </w:tcPr>
          <w:p w14:paraId="16E46400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665" w:type="dxa"/>
            <w:vAlign w:val="center"/>
            <w:hideMark/>
          </w:tcPr>
          <w:p w14:paraId="52DD23F3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560" w:type="dxa"/>
            <w:vAlign w:val="center"/>
            <w:hideMark/>
          </w:tcPr>
          <w:p w14:paraId="08B8F3DA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440" w:type="dxa"/>
            <w:vAlign w:val="center"/>
            <w:hideMark/>
          </w:tcPr>
          <w:p w14:paraId="3A6FAC1E" w14:textId="77777777" w:rsidR="00767831" w:rsidRPr="0088464A" w:rsidRDefault="00767831" w:rsidP="00B2025B">
            <w:r w:rsidRPr="0088464A">
              <w:t> </w:t>
            </w:r>
          </w:p>
        </w:tc>
      </w:tr>
      <w:tr w:rsidR="00767831" w:rsidRPr="0088464A" w14:paraId="20C359CC" w14:textId="77777777" w:rsidTr="00B2025B">
        <w:trPr>
          <w:trHeight w:val="300"/>
        </w:trPr>
        <w:tc>
          <w:tcPr>
            <w:tcW w:w="2415" w:type="dxa"/>
            <w:gridSpan w:val="2"/>
            <w:vAlign w:val="center"/>
            <w:hideMark/>
          </w:tcPr>
          <w:p w14:paraId="27C92F85" w14:textId="77777777" w:rsidR="00767831" w:rsidRPr="0088464A" w:rsidRDefault="00767831" w:rsidP="00B2025B">
            <w:r w:rsidRPr="0088464A">
              <w:rPr>
                <w:b/>
                <w:bCs/>
              </w:rPr>
              <w:t>HOURLY RATES</w:t>
            </w:r>
          </w:p>
        </w:tc>
        <w:tc>
          <w:tcPr>
            <w:tcW w:w="1350" w:type="dxa"/>
            <w:vAlign w:val="center"/>
            <w:hideMark/>
          </w:tcPr>
          <w:p w14:paraId="6C30C965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665" w:type="dxa"/>
            <w:vAlign w:val="center"/>
            <w:hideMark/>
          </w:tcPr>
          <w:p w14:paraId="26AB1DDB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560" w:type="dxa"/>
            <w:vAlign w:val="center"/>
            <w:hideMark/>
          </w:tcPr>
          <w:p w14:paraId="0DA51F45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440" w:type="dxa"/>
            <w:vAlign w:val="center"/>
            <w:hideMark/>
          </w:tcPr>
          <w:p w14:paraId="12AD6333" w14:textId="77777777" w:rsidR="00767831" w:rsidRPr="0088464A" w:rsidRDefault="00767831" w:rsidP="00B2025B">
            <w:r w:rsidRPr="0088464A">
              <w:t> </w:t>
            </w:r>
          </w:p>
        </w:tc>
      </w:tr>
      <w:tr w:rsidR="00767831" w:rsidRPr="0088464A" w14:paraId="2A442B71" w14:textId="77777777" w:rsidTr="00B2025B">
        <w:trPr>
          <w:trHeight w:val="585"/>
        </w:trPr>
        <w:tc>
          <w:tcPr>
            <w:tcW w:w="1215" w:type="dxa"/>
            <w:vAlign w:val="center"/>
            <w:hideMark/>
          </w:tcPr>
          <w:p w14:paraId="0158986B" w14:textId="77777777" w:rsidR="00767831" w:rsidRPr="0088464A" w:rsidRDefault="00767831" w:rsidP="00B2025B">
            <w:r w:rsidRPr="0088464A">
              <w:t>HOURS</w:t>
            </w:r>
          </w:p>
        </w:tc>
        <w:tc>
          <w:tcPr>
            <w:tcW w:w="1290" w:type="dxa"/>
            <w:vAlign w:val="center"/>
            <w:hideMark/>
          </w:tcPr>
          <w:p w14:paraId="3EDBE1EA" w14:textId="77777777" w:rsidR="00767831" w:rsidRPr="0088464A" w:rsidRDefault="00767831" w:rsidP="00B2025B">
            <w:r w:rsidRPr="0088464A">
              <w:t>WEEKLY PAYMENT</w:t>
            </w:r>
          </w:p>
        </w:tc>
        <w:tc>
          <w:tcPr>
            <w:tcW w:w="1350" w:type="dxa"/>
            <w:vAlign w:val="center"/>
            <w:hideMark/>
          </w:tcPr>
          <w:p w14:paraId="1476ABD2" w14:textId="77777777" w:rsidR="00767831" w:rsidRPr="0088464A" w:rsidRDefault="00767831" w:rsidP="00B2025B">
            <w:r w:rsidRPr="0088464A">
              <w:t>4 WEEK PAYMENT</w:t>
            </w:r>
          </w:p>
        </w:tc>
        <w:tc>
          <w:tcPr>
            <w:tcW w:w="1665" w:type="dxa"/>
            <w:vAlign w:val="center"/>
            <w:hideMark/>
          </w:tcPr>
          <w:p w14:paraId="27AA661E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560" w:type="dxa"/>
            <w:vAlign w:val="center"/>
            <w:hideMark/>
          </w:tcPr>
          <w:p w14:paraId="4F1C43AC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440" w:type="dxa"/>
            <w:vAlign w:val="center"/>
            <w:hideMark/>
          </w:tcPr>
          <w:p w14:paraId="0A5CEEDC" w14:textId="77777777" w:rsidR="00767831" w:rsidRPr="0088464A" w:rsidRDefault="00767831" w:rsidP="00B2025B">
            <w:r w:rsidRPr="0088464A">
              <w:t> </w:t>
            </w:r>
          </w:p>
        </w:tc>
      </w:tr>
      <w:tr w:rsidR="00767831" w:rsidRPr="0088464A" w14:paraId="1FEBD2A3" w14:textId="77777777" w:rsidTr="00B2025B">
        <w:trPr>
          <w:trHeight w:val="300"/>
        </w:trPr>
        <w:tc>
          <w:tcPr>
            <w:tcW w:w="1215" w:type="dxa"/>
            <w:vAlign w:val="center"/>
            <w:hideMark/>
          </w:tcPr>
          <w:p w14:paraId="14434666" w14:textId="77777777" w:rsidR="00767831" w:rsidRPr="0088464A" w:rsidRDefault="00767831" w:rsidP="00B2025B">
            <w:r w:rsidRPr="0088464A">
              <w:t>1</w:t>
            </w:r>
          </w:p>
        </w:tc>
        <w:tc>
          <w:tcPr>
            <w:tcW w:w="1290" w:type="dxa"/>
            <w:vAlign w:val="center"/>
            <w:hideMark/>
          </w:tcPr>
          <w:p w14:paraId="73F0814E" w14:textId="77777777" w:rsidR="00767831" w:rsidRPr="0088464A" w:rsidRDefault="00767831" w:rsidP="00B2025B">
            <w:r w:rsidRPr="0088464A">
              <w:t>£1</w:t>
            </w:r>
            <w:r>
              <w:t>0</w:t>
            </w:r>
          </w:p>
        </w:tc>
        <w:tc>
          <w:tcPr>
            <w:tcW w:w="1350" w:type="dxa"/>
            <w:vAlign w:val="center"/>
            <w:hideMark/>
          </w:tcPr>
          <w:p w14:paraId="6C9D8DC3" w14:textId="7EB02E35" w:rsidR="00767831" w:rsidRPr="0088464A" w:rsidRDefault="00767831" w:rsidP="00B2025B">
            <w:r w:rsidRPr="0088464A">
              <w:t>£</w:t>
            </w:r>
            <w:r>
              <w:t>40</w:t>
            </w:r>
          </w:p>
        </w:tc>
        <w:tc>
          <w:tcPr>
            <w:tcW w:w="1665" w:type="dxa"/>
            <w:vAlign w:val="center"/>
            <w:hideMark/>
          </w:tcPr>
          <w:p w14:paraId="73545890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560" w:type="dxa"/>
            <w:vAlign w:val="center"/>
            <w:hideMark/>
          </w:tcPr>
          <w:p w14:paraId="05D68DB8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440" w:type="dxa"/>
            <w:vAlign w:val="center"/>
            <w:hideMark/>
          </w:tcPr>
          <w:p w14:paraId="130773A2" w14:textId="77777777" w:rsidR="00767831" w:rsidRPr="0088464A" w:rsidRDefault="00767831" w:rsidP="00B2025B">
            <w:r w:rsidRPr="0088464A">
              <w:t> </w:t>
            </w:r>
          </w:p>
        </w:tc>
      </w:tr>
      <w:tr w:rsidR="00767831" w:rsidRPr="0088464A" w14:paraId="1214FE89" w14:textId="77777777" w:rsidTr="00B2025B">
        <w:trPr>
          <w:trHeight w:val="300"/>
        </w:trPr>
        <w:tc>
          <w:tcPr>
            <w:tcW w:w="1215" w:type="dxa"/>
            <w:vAlign w:val="center"/>
            <w:hideMark/>
          </w:tcPr>
          <w:p w14:paraId="34FC8750" w14:textId="77777777" w:rsidR="00767831" w:rsidRPr="0088464A" w:rsidRDefault="00767831" w:rsidP="00B2025B">
            <w:r w:rsidRPr="0088464A">
              <w:t>2</w:t>
            </w:r>
          </w:p>
        </w:tc>
        <w:tc>
          <w:tcPr>
            <w:tcW w:w="1290" w:type="dxa"/>
            <w:vAlign w:val="center"/>
            <w:hideMark/>
          </w:tcPr>
          <w:p w14:paraId="56DFE892" w14:textId="77777777" w:rsidR="00767831" w:rsidRPr="0088464A" w:rsidRDefault="00767831" w:rsidP="00B2025B">
            <w:r w:rsidRPr="0088464A">
              <w:t>£</w:t>
            </w:r>
            <w:r>
              <w:t>18</w:t>
            </w:r>
          </w:p>
        </w:tc>
        <w:tc>
          <w:tcPr>
            <w:tcW w:w="1350" w:type="dxa"/>
            <w:vAlign w:val="center"/>
            <w:hideMark/>
          </w:tcPr>
          <w:p w14:paraId="66EA0114" w14:textId="6E7293C7" w:rsidR="00767831" w:rsidRPr="0088464A" w:rsidRDefault="00767831" w:rsidP="00B2025B">
            <w:r w:rsidRPr="0088464A">
              <w:t>£</w:t>
            </w:r>
            <w:r>
              <w:t>72</w:t>
            </w:r>
          </w:p>
        </w:tc>
        <w:tc>
          <w:tcPr>
            <w:tcW w:w="1665" w:type="dxa"/>
            <w:vAlign w:val="center"/>
            <w:hideMark/>
          </w:tcPr>
          <w:p w14:paraId="3A384684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560" w:type="dxa"/>
            <w:vAlign w:val="center"/>
            <w:hideMark/>
          </w:tcPr>
          <w:p w14:paraId="1BF5FF29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440" w:type="dxa"/>
            <w:vAlign w:val="center"/>
            <w:hideMark/>
          </w:tcPr>
          <w:p w14:paraId="474A8D21" w14:textId="77777777" w:rsidR="00767831" w:rsidRPr="0088464A" w:rsidRDefault="00767831" w:rsidP="00B2025B">
            <w:r w:rsidRPr="0088464A">
              <w:t> </w:t>
            </w:r>
          </w:p>
        </w:tc>
      </w:tr>
      <w:tr w:rsidR="00767831" w:rsidRPr="0088464A" w14:paraId="7D48AB25" w14:textId="77777777" w:rsidTr="00B2025B">
        <w:trPr>
          <w:trHeight w:val="300"/>
        </w:trPr>
        <w:tc>
          <w:tcPr>
            <w:tcW w:w="1215" w:type="dxa"/>
            <w:vAlign w:val="center"/>
            <w:hideMark/>
          </w:tcPr>
          <w:p w14:paraId="4A75958D" w14:textId="77777777" w:rsidR="00767831" w:rsidRPr="0088464A" w:rsidRDefault="00767831" w:rsidP="00B2025B">
            <w:r w:rsidRPr="0088464A">
              <w:t>3</w:t>
            </w:r>
          </w:p>
        </w:tc>
        <w:tc>
          <w:tcPr>
            <w:tcW w:w="1290" w:type="dxa"/>
            <w:vAlign w:val="center"/>
            <w:hideMark/>
          </w:tcPr>
          <w:p w14:paraId="1BF71C84" w14:textId="77777777" w:rsidR="00767831" w:rsidRPr="0088464A" w:rsidRDefault="00767831" w:rsidP="00B2025B">
            <w:r w:rsidRPr="0088464A">
              <w:t>£</w:t>
            </w:r>
            <w:r>
              <w:t>28</w:t>
            </w:r>
          </w:p>
        </w:tc>
        <w:tc>
          <w:tcPr>
            <w:tcW w:w="1350" w:type="dxa"/>
            <w:vAlign w:val="center"/>
            <w:hideMark/>
          </w:tcPr>
          <w:p w14:paraId="720DA2B5" w14:textId="2A136814" w:rsidR="00767831" w:rsidRPr="0088464A" w:rsidRDefault="00767831" w:rsidP="00B2025B">
            <w:r w:rsidRPr="0088464A">
              <w:t>£1</w:t>
            </w:r>
            <w:r>
              <w:t>12</w:t>
            </w:r>
          </w:p>
        </w:tc>
        <w:tc>
          <w:tcPr>
            <w:tcW w:w="1665" w:type="dxa"/>
            <w:vAlign w:val="center"/>
            <w:hideMark/>
          </w:tcPr>
          <w:p w14:paraId="1027E0C9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560" w:type="dxa"/>
            <w:vAlign w:val="center"/>
            <w:hideMark/>
          </w:tcPr>
          <w:p w14:paraId="64E72934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440" w:type="dxa"/>
            <w:vAlign w:val="center"/>
            <w:hideMark/>
          </w:tcPr>
          <w:p w14:paraId="132493D9" w14:textId="77777777" w:rsidR="00767831" w:rsidRPr="0088464A" w:rsidRDefault="00767831" w:rsidP="00B2025B">
            <w:r w:rsidRPr="0088464A">
              <w:t> </w:t>
            </w:r>
          </w:p>
        </w:tc>
      </w:tr>
      <w:tr w:rsidR="00767831" w:rsidRPr="0088464A" w14:paraId="2C3B59BD" w14:textId="77777777" w:rsidTr="00B2025B">
        <w:trPr>
          <w:trHeight w:val="300"/>
        </w:trPr>
        <w:tc>
          <w:tcPr>
            <w:tcW w:w="1215" w:type="dxa"/>
            <w:vAlign w:val="center"/>
            <w:hideMark/>
          </w:tcPr>
          <w:p w14:paraId="67DA96EF" w14:textId="77777777" w:rsidR="00767831" w:rsidRPr="0088464A" w:rsidRDefault="00767831" w:rsidP="00B2025B">
            <w:r w:rsidRPr="0088464A">
              <w:t>4</w:t>
            </w:r>
          </w:p>
        </w:tc>
        <w:tc>
          <w:tcPr>
            <w:tcW w:w="1290" w:type="dxa"/>
            <w:vAlign w:val="center"/>
            <w:hideMark/>
          </w:tcPr>
          <w:p w14:paraId="47DD4FA0" w14:textId="77777777" w:rsidR="00767831" w:rsidRPr="0088464A" w:rsidRDefault="00767831" w:rsidP="00B2025B">
            <w:r w:rsidRPr="0088464A">
              <w:t>£</w:t>
            </w:r>
            <w:r>
              <w:t>3</w:t>
            </w:r>
            <w:r w:rsidRPr="0088464A">
              <w:t>8</w:t>
            </w:r>
          </w:p>
        </w:tc>
        <w:tc>
          <w:tcPr>
            <w:tcW w:w="1350" w:type="dxa"/>
            <w:vAlign w:val="center"/>
            <w:hideMark/>
          </w:tcPr>
          <w:p w14:paraId="1044902F" w14:textId="24656158" w:rsidR="00767831" w:rsidRPr="0088464A" w:rsidRDefault="00767831" w:rsidP="00B2025B">
            <w:r w:rsidRPr="0088464A">
              <w:t>£</w:t>
            </w:r>
            <w:r>
              <w:t>152</w:t>
            </w:r>
          </w:p>
        </w:tc>
        <w:tc>
          <w:tcPr>
            <w:tcW w:w="1665" w:type="dxa"/>
            <w:vAlign w:val="center"/>
            <w:hideMark/>
          </w:tcPr>
          <w:p w14:paraId="315C137F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560" w:type="dxa"/>
            <w:vAlign w:val="center"/>
            <w:hideMark/>
          </w:tcPr>
          <w:p w14:paraId="3464C05C" w14:textId="77777777" w:rsidR="00767831" w:rsidRPr="0088464A" w:rsidRDefault="00767831" w:rsidP="00B2025B">
            <w:r w:rsidRPr="0088464A">
              <w:t> </w:t>
            </w:r>
          </w:p>
        </w:tc>
        <w:tc>
          <w:tcPr>
            <w:tcW w:w="1440" w:type="dxa"/>
            <w:vAlign w:val="center"/>
            <w:hideMark/>
          </w:tcPr>
          <w:p w14:paraId="18345F5E" w14:textId="77777777" w:rsidR="00767831" w:rsidRPr="0088464A" w:rsidRDefault="00767831" w:rsidP="00B2025B">
            <w:r w:rsidRPr="0088464A">
              <w:t> </w:t>
            </w:r>
          </w:p>
        </w:tc>
      </w:tr>
      <w:tr w:rsidR="00767831" w:rsidRPr="0088464A" w14:paraId="63B6DFDA" w14:textId="77777777" w:rsidTr="00B2025B">
        <w:trPr>
          <w:trHeight w:val="300"/>
        </w:trPr>
        <w:tc>
          <w:tcPr>
            <w:tcW w:w="1215" w:type="dxa"/>
            <w:vAlign w:val="center"/>
            <w:hideMark/>
          </w:tcPr>
          <w:p w14:paraId="7BEE7129" w14:textId="77777777" w:rsidR="00767831" w:rsidRPr="0088464A" w:rsidRDefault="00767831" w:rsidP="00B2025B">
            <w:r w:rsidRPr="0088464A">
              <w:t>5</w:t>
            </w:r>
          </w:p>
        </w:tc>
        <w:tc>
          <w:tcPr>
            <w:tcW w:w="1290" w:type="dxa"/>
            <w:vAlign w:val="center"/>
            <w:hideMark/>
          </w:tcPr>
          <w:p w14:paraId="0578395E" w14:textId="77777777" w:rsidR="00767831" w:rsidRPr="0088464A" w:rsidRDefault="00767831" w:rsidP="00B2025B">
            <w:r w:rsidRPr="0088464A">
              <w:t>£</w:t>
            </w:r>
            <w:r>
              <w:t>48</w:t>
            </w:r>
          </w:p>
        </w:tc>
        <w:tc>
          <w:tcPr>
            <w:tcW w:w="1350" w:type="dxa"/>
            <w:vAlign w:val="center"/>
            <w:hideMark/>
          </w:tcPr>
          <w:p w14:paraId="703D8E35" w14:textId="7386441D" w:rsidR="00767831" w:rsidRPr="0088464A" w:rsidRDefault="00767831" w:rsidP="00B2025B">
            <w:r w:rsidRPr="0088464A">
              <w:t>£</w:t>
            </w:r>
            <w:r>
              <w:t>192</w:t>
            </w:r>
          </w:p>
        </w:tc>
        <w:tc>
          <w:tcPr>
            <w:tcW w:w="0" w:type="auto"/>
            <w:vAlign w:val="center"/>
            <w:hideMark/>
          </w:tcPr>
          <w:p w14:paraId="048576E7" w14:textId="77777777" w:rsidR="00767831" w:rsidRPr="0088464A" w:rsidRDefault="00767831" w:rsidP="00B2025B"/>
        </w:tc>
        <w:tc>
          <w:tcPr>
            <w:tcW w:w="0" w:type="auto"/>
            <w:vAlign w:val="center"/>
            <w:hideMark/>
          </w:tcPr>
          <w:p w14:paraId="0F2F21E9" w14:textId="77777777" w:rsidR="00767831" w:rsidRPr="0088464A" w:rsidRDefault="00767831" w:rsidP="00B2025B"/>
        </w:tc>
        <w:tc>
          <w:tcPr>
            <w:tcW w:w="0" w:type="auto"/>
            <w:vAlign w:val="center"/>
            <w:hideMark/>
          </w:tcPr>
          <w:p w14:paraId="1E349EA5" w14:textId="77777777" w:rsidR="00767831" w:rsidRPr="0088464A" w:rsidRDefault="00767831" w:rsidP="00B2025B"/>
        </w:tc>
      </w:tr>
    </w:tbl>
    <w:p w14:paraId="364048D5" w14:textId="77777777" w:rsidR="00767831" w:rsidRDefault="00767831"/>
    <w:sectPr w:rsidR="00767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31"/>
    <w:rsid w:val="003325C9"/>
    <w:rsid w:val="00767831"/>
    <w:rsid w:val="00A0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9D66F"/>
  <w15:chartTrackingRefBased/>
  <w15:docId w15:val="{B33D7DDA-B177-4FD2-8181-B0AB515C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831"/>
  </w:style>
  <w:style w:type="paragraph" w:styleId="Heading1">
    <w:name w:val="heading 1"/>
    <w:basedOn w:val="Normal"/>
    <w:next w:val="Normal"/>
    <w:link w:val="Heading1Char"/>
    <w:uiPriority w:val="9"/>
    <w:qFormat/>
    <w:rsid w:val="00767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8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8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8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8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8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Isijola</dc:creator>
  <cp:keywords/>
  <dc:description/>
  <cp:lastModifiedBy>Chris Isijola</cp:lastModifiedBy>
  <cp:revision>2</cp:revision>
  <dcterms:created xsi:type="dcterms:W3CDTF">2025-12-29T17:43:00Z</dcterms:created>
  <dcterms:modified xsi:type="dcterms:W3CDTF">2025-12-29T17:43:00Z</dcterms:modified>
</cp:coreProperties>
</file>